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3C44F" w14:textId="05DD5B75" w:rsidR="00660196" w:rsidRDefault="00CE55AF" w:rsidP="0050557F">
      <w:pPr>
        <w:spacing w:before="240" w:after="120" w:line="240" w:lineRule="auto"/>
        <w:jc w:val="center"/>
        <w:rPr>
          <w:rFonts w:ascii="Montserrat" w:eastAsia="Times New Roman" w:hAnsi="Montserrat" w:cs="Times New Roman"/>
          <w:b/>
          <w:bCs/>
          <w:kern w:val="0"/>
          <w:sz w:val="32"/>
          <w:szCs w:val="32"/>
          <w:lang w:eastAsia="en-CH"/>
          <w14:ligatures w14:val="none"/>
        </w:rPr>
      </w:pPr>
      <w:r>
        <w:rPr>
          <w:rFonts w:ascii="Montserrat" w:eastAsia="Times New Roman" w:hAnsi="Montserrat" w:cs="Times New Roman"/>
          <w:b/>
          <w:bCs/>
          <w:kern w:val="0"/>
          <w:sz w:val="32"/>
          <w:szCs w:val="32"/>
          <w:lang w:eastAsia="en-CH"/>
          <w14:ligatures w14:val="none"/>
        </w:rPr>
        <w:t>Chair</w:t>
      </w:r>
      <w:r w:rsidR="00F635D0">
        <w:rPr>
          <w:rFonts w:ascii="Montserrat" w:eastAsia="Times New Roman" w:hAnsi="Montserrat" w:cs="Times New Roman"/>
          <w:b/>
          <w:bCs/>
          <w:kern w:val="0"/>
          <w:sz w:val="32"/>
          <w:szCs w:val="32"/>
          <w:lang w:eastAsia="en-CH"/>
          <w14:ligatures w14:val="none"/>
        </w:rPr>
        <w:t xml:space="preserve">: </w:t>
      </w:r>
      <w:r w:rsidR="00944039">
        <w:rPr>
          <w:rFonts w:ascii="Montserrat" w:eastAsia="Times New Roman" w:hAnsi="Montserrat" w:cs="Times New Roman"/>
          <w:b/>
          <w:bCs/>
          <w:kern w:val="0"/>
          <w:sz w:val="32"/>
          <w:szCs w:val="32"/>
          <w:lang w:eastAsia="en-CH"/>
          <w14:ligatures w14:val="none"/>
        </w:rPr>
        <w:t>UNESCO</w:t>
      </w:r>
      <w:r w:rsidR="00E20C3A" w:rsidRPr="00915E88">
        <w:rPr>
          <w:rFonts w:ascii="Montserrat" w:eastAsia="Times New Roman" w:hAnsi="Montserrat" w:cs="Times New Roman"/>
          <w:b/>
          <w:bCs/>
          <w:kern w:val="0"/>
          <w:sz w:val="32"/>
          <w:szCs w:val="32"/>
          <w:lang w:eastAsia="en-CH"/>
          <w14:ligatures w14:val="none"/>
        </w:rPr>
        <w:t xml:space="preserve"> Policy </w:t>
      </w:r>
      <w:proofErr w:type="gramStart"/>
      <w:r w:rsidR="00E20C3A" w:rsidRPr="00915E88">
        <w:rPr>
          <w:rFonts w:ascii="Montserrat" w:eastAsia="Times New Roman" w:hAnsi="Montserrat" w:cs="Times New Roman"/>
          <w:b/>
          <w:bCs/>
          <w:kern w:val="0"/>
          <w:sz w:val="32"/>
          <w:szCs w:val="32"/>
          <w:lang w:eastAsia="en-CH"/>
          <w14:ligatures w14:val="none"/>
        </w:rPr>
        <w:t>Lead</w:t>
      </w:r>
      <w:proofErr w:type="gramEnd"/>
      <w:r w:rsidR="00915E88">
        <w:rPr>
          <w:rFonts w:ascii="Montserrat" w:eastAsia="Times New Roman" w:hAnsi="Montserrat" w:cs="Times New Roman"/>
          <w:b/>
          <w:bCs/>
          <w:kern w:val="0"/>
          <w:sz w:val="32"/>
          <w:szCs w:val="32"/>
          <w:lang w:eastAsia="en-CH"/>
          <w14:ligatures w14:val="none"/>
        </w:rPr>
        <w:t xml:space="preserve"> – Briefing</w:t>
      </w:r>
    </w:p>
    <w:p w14:paraId="7B5B8580" w14:textId="710C1A03" w:rsidR="0007476A" w:rsidRPr="00DE0DE6" w:rsidRDefault="0007476A" w:rsidP="0007476A">
      <w:pPr>
        <w:spacing w:before="100" w:beforeAutospacing="1" w:after="100" w:afterAutospacing="1" w:line="360" w:lineRule="auto"/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</w:pPr>
      <w:r w:rsidRPr="00DE0DE6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>You</w:t>
      </w:r>
      <w:r w:rsidR="00F635D0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>r goal is to</w:t>
      </w:r>
      <w:r w:rsidRPr="00DE0DE6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 xml:space="preserve"> further scientific and diplomatic cooperation amongst the nations of Bria, </w:t>
      </w:r>
      <w:proofErr w:type="spellStart"/>
      <w:r w:rsidRPr="00DE0DE6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>Solte</w:t>
      </w:r>
      <w:proofErr w:type="spellEnd"/>
      <w:r w:rsidRPr="00DE0DE6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 xml:space="preserve">, </w:t>
      </w:r>
      <w:proofErr w:type="spellStart"/>
      <w:r w:rsidRPr="00DE0DE6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>Wakke</w:t>
      </w:r>
      <w:proofErr w:type="spellEnd"/>
      <w:r w:rsidRPr="00DE0DE6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 xml:space="preserve"> and Lauze in the field of quantum computing. </w:t>
      </w:r>
      <w:r w:rsidRPr="0007476A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 xml:space="preserve">Your role is to help the four countries to negotiate an agreement that promotes quantum technology for the common good, to the extent possible. </w:t>
      </w:r>
    </w:p>
    <w:p w14:paraId="766EC5D2" w14:textId="54C961C4" w:rsidR="00272856" w:rsidRDefault="00272856" w:rsidP="00533DC4">
      <w:pPr>
        <w:spacing w:after="0" w:line="360" w:lineRule="auto"/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</w:pPr>
      <w:r w:rsidRPr="00855546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eastAsia="en-CH"/>
          <w14:ligatures w14:val="none"/>
        </w:rPr>
        <w:t>Responsibilities</w:t>
      </w:r>
      <w:r w:rsidRPr="00DE0DE6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>: Chair this Symposium at Bria National University</w:t>
      </w:r>
    </w:p>
    <w:p w14:paraId="0BF16D25" w14:textId="28B27033" w:rsidR="005805A6" w:rsidRDefault="00533DC4" w:rsidP="00533DC4">
      <w:pPr>
        <w:spacing w:after="0" w:line="360" w:lineRule="auto"/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</w:pPr>
      <w:r w:rsidRPr="00855546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eastAsia="en-CH"/>
          <w14:ligatures w14:val="none"/>
        </w:rPr>
        <w:t>Logistics</w:t>
      </w:r>
      <w:r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>: You sit at the head of the table, able to see everyone well</w:t>
      </w:r>
      <w:r w:rsidR="00DE5046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 xml:space="preserve">; take notes </w:t>
      </w:r>
      <w:r w:rsidR="007432B7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>to support your moderation between statements</w:t>
      </w:r>
      <w:r w:rsidR="00194200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>; y</w:t>
      </w:r>
      <w:r w:rsidR="008B1C3A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>ou may use a timer to monitor time</w:t>
      </w:r>
    </w:p>
    <w:p w14:paraId="57A1AEC8" w14:textId="77777777" w:rsidR="00026331" w:rsidRDefault="00026331" w:rsidP="00533DC4">
      <w:pPr>
        <w:spacing w:after="0" w:line="360" w:lineRule="auto"/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</w:pPr>
    </w:p>
    <w:p w14:paraId="2EB2712E" w14:textId="2E9B70F9" w:rsidR="005805A6" w:rsidRPr="00FE51D5" w:rsidRDefault="00026331" w:rsidP="005805A6">
      <w:pPr>
        <w:pStyle w:val="ListParagraph"/>
        <w:numPr>
          <w:ilvl w:val="0"/>
          <w:numId w:val="29"/>
        </w:numPr>
        <w:spacing w:after="0" w:line="360" w:lineRule="auto"/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eastAsia="en-CH"/>
          <w14:ligatures w14:val="none"/>
        </w:rPr>
      </w:pPr>
      <w:r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eastAsia="en-CH"/>
          <w14:ligatures w14:val="none"/>
        </w:rPr>
        <w:t>20</w:t>
      </w:r>
      <w:r w:rsidR="000E39B6" w:rsidRPr="00FE51D5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eastAsia="en-CH"/>
          <w14:ligatures w14:val="none"/>
        </w:rPr>
        <w:t xml:space="preserve"> min of </w:t>
      </w:r>
      <w:r w:rsidR="004D61B1" w:rsidRPr="00FE51D5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eastAsia="en-CH"/>
          <w14:ligatures w14:val="none"/>
        </w:rPr>
        <w:t xml:space="preserve">defining </w:t>
      </w:r>
      <w:r w:rsidR="00144226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eastAsia="en-CH"/>
          <w14:ligatures w14:val="none"/>
        </w:rPr>
        <w:t>character</w:t>
      </w:r>
      <w:r w:rsidR="004D61B1" w:rsidRPr="00FE51D5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eastAsia="en-CH"/>
          <w14:ligatures w14:val="none"/>
        </w:rPr>
        <w:t xml:space="preserve"> </w:t>
      </w:r>
      <w:r w:rsidR="00E64E02" w:rsidRPr="00FE51D5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eastAsia="en-CH"/>
          <w14:ligatures w14:val="none"/>
        </w:rPr>
        <w:t>positions</w:t>
      </w:r>
      <w:r w:rsidR="0031615B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eastAsia="en-CH"/>
          <w14:ligatures w14:val="none"/>
        </w:rPr>
        <w:t xml:space="preserve"> (</w:t>
      </w:r>
      <w:r w:rsidR="002A066C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eastAsia="en-CH"/>
          <w14:ligatures w14:val="none"/>
        </w:rPr>
        <w:t>First delegation</w:t>
      </w:r>
      <w:r w:rsidR="0031615B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eastAsia="en-CH"/>
          <w14:ligatures w14:val="none"/>
        </w:rPr>
        <w:t xml:space="preserve"> </w:t>
      </w:r>
      <w:r w:rsidR="002A066C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eastAsia="en-CH"/>
          <w14:ligatures w14:val="none"/>
        </w:rPr>
        <w:t>me</w:t>
      </w:r>
      <w:r w:rsidR="0031615B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eastAsia="en-CH"/>
          <w14:ligatures w14:val="none"/>
        </w:rPr>
        <w:t>etings)</w:t>
      </w:r>
    </w:p>
    <w:p w14:paraId="54B90B89" w14:textId="15FADC10" w:rsidR="0031615B" w:rsidRPr="0031615B" w:rsidRDefault="00FC5333" w:rsidP="0031615B">
      <w:pPr>
        <w:pStyle w:val="ListParagraph"/>
        <w:numPr>
          <w:ilvl w:val="1"/>
          <w:numId w:val="29"/>
        </w:numPr>
        <w:spacing w:line="360" w:lineRule="auto"/>
        <w:rPr>
          <w:rFonts w:ascii="Montserrat" w:eastAsia="Times New Roman" w:hAnsi="Montserrat"/>
          <w:kern w:val="0"/>
          <w:sz w:val="18"/>
          <w:szCs w:val="18"/>
          <w:lang w:val="en-CH" w:eastAsia="en-CH"/>
          <w14:ligatures w14:val="none"/>
        </w:rPr>
      </w:pPr>
      <w:r>
        <w:rPr>
          <w:rFonts w:ascii="Montserrat" w:eastAsia="Times New Roman" w:hAnsi="Montserrat"/>
          <w:kern w:val="0"/>
          <w:sz w:val="18"/>
          <w:szCs w:val="18"/>
          <w:lang w:eastAsia="en-CH"/>
          <w14:ligatures w14:val="none"/>
        </w:rPr>
        <w:t>Delegation members</w:t>
      </w:r>
      <w:r w:rsidR="0031615B" w:rsidRPr="0031615B">
        <w:rPr>
          <w:rFonts w:ascii="Montserrat" w:eastAsia="Times New Roman" w:hAnsi="Montserrat"/>
          <w:kern w:val="0"/>
          <w:sz w:val="18"/>
          <w:szCs w:val="18"/>
          <w:lang w:val="en-US" w:eastAsia="en-CH"/>
          <w14:ligatures w14:val="none"/>
        </w:rPr>
        <w:t xml:space="preserve"> (Bria, </w:t>
      </w:r>
      <w:proofErr w:type="spellStart"/>
      <w:r w:rsidR="0031615B" w:rsidRPr="0031615B">
        <w:rPr>
          <w:rFonts w:ascii="Montserrat" w:eastAsia="Times New Roman" w:hAnsi="Montserrat"/>
          <w:kern w:val="0"/>
          <w:sz w:val="18"/>
          <w:szCs w:val="18"/>
          <w:lang w:val="en-US" w:eastAsia="en-CH"/>
          <w14:ligatures w14:val="none"/>
        </w:rPr>
        <w:t>Solte</w:t>
      </w:r>
      <w:proofErr w:type="spellEnd"/>
      <w:r w:rsidR="0031615B" w:rsidRPr="0031615B">
        <w:rPr>
          <w:rFonts w:ascii="Montserrat" w:eastAsia="Times New Roman" w:hAnsi="Montserrat"/>
          <w:kern w:val="0"/>
          <w:sz w:val="18"/>
          <w:szCs w:val="18"/>
          <w:lang w:val="en-US" w:eastAsia="en-CH"/>
          <w14:ligatures w14:val="none"/>
        </w:rPr>
        <w:t xml:space="preserve">, </w:t>
      </w:r>
      <w:proofErr w:type="spellStart"/>
      <w:r w:rsidR="0031615B" w:rsidRPr="0031615B">
        <w:rPr>
          <w:rFonts w:ascii="Montserrat" w:eastAsia="Times New Roman" w:hAnsi="Montserrat"/>
          <w:kern w:val="0"/>
          <w:sz w:val="18"/>
          <w:szCs w:val="18"/>
          <w:lang w:val="en-US" w:eastAsia="en-CH"/>
          <w14:ligatures w14:val="none"/>
        </w:rPr>
        <w:t>Wakke</w:t>
      </w:r>
      <w:proofErr w:type="spellEnd"/>
      <w:r w:rsidR="0031615B" w:rsidRPr="0031615B">
        <w:rPr>
          <w:rFonts w:ascii="Montserrat" w:eastAsia="Times New Roman" w:hAnsi="Montserrat"/>
          <w:kern w:val="0"/>
          <w:sz w:val="18"/>
          <w:szCs w:val="18"/>
          <w:lang w:val="en-US" w:eastAsia="en-CH"/>
          <w14:ligatures w14:val="none"/>
        </w:rPr>
        <w:t xml:space="preserve">, Lauze) meet to </w:t>
      </w:r>
      <w:r w:rsidR="007D7E63">
        <w:rPr>
          <w:rFonts w:ascii="Montserrat" w:eastAsia="Times New Roman" w:hAnsi="Montserrat"/>
          <w:kern w:val="0"/>
          <w:sz w:val="18"/>
          <w:szCs w:val="18"/>
          <w:lang w:val="en-US" w:eastAsia="en-CH"/>
          <w14:ligatures w14:val="none"/>
        </w:rPr>
        <w:t>prepare</w:t>
      </w:r>
      <w:r w:rsidR="0031615B" w:rsidRPr="0031615B">
        <w:rPr>
          <w:rFonts w:ascii="Montserrat" w:eastAsia="Times New Roman" w:hAnsi="Montserrat"/>
          <w:kern w:val="0"/>
          <w:sz w:val="18"/>
          <w:szCs w:val="18"/>
          <w:lang w:val="en-US" w:eastAsia="en-CH"/>
          <w14:ligatures w14:val="none"/>
        </w:rPr>
        <w:t xml:space="preserve"> </w:t>
      </w:r>
      <w:r w:rsidR="007D7E63">
        <w:rPr>
          <w:rFonts w:ascii="Montserrat" w:eastAsia="Times New Roman" w:hAnsi="Montserrat"/>
          <w:kern w:val="0"/>
          <w:sz w:val="18"/>
          <w:szCs w:val="18"/>
          <w:lang w:val="en-US" w:eastAsia="en-CH"/>
          <w14:ligatures w14:val="none"/>
        </w:rPr>
        <w:t xml:space="preserve">their </w:t>
      </w:r>
      <w:r w:rsidR="0031615B" w:rsidRPr="0031615B">
        <w:rPr>
          <w:rFonts w:ascii="Montserrat" w:eastAsia="Times New Roman" w:hAnsi="Montserrat"/>
          <w:kern w:val="0"/>
          <w:sz w:val="18"/>
          <w:szCs w:val="18"/>
          <w:lang w:val="en-US" w:eastAsia="en-CH"/>
          <w14:ligatures w14:val="none"/>
        </w:rPr>
        <w:t xml:space="preserve">position (and surface internal tensions).  </w:t>
      </w:r>
    </w:p>
    <w:p w14:paraId="29AF148A" w14:textId="7CC91522" w:rsidR="00E64E02" w:rsidRPr="0031615B" w:rsidRDefault="008E2E5A" w:rsidP="0031615B">
      <w:pPr>
        <w:pStyle w:val="ListParagraph"/>
        <w:numPr>
          <w:ilvl w:val="1"/>
          <w:numId w:val="29"/>
        </w:numPr>
        <w:spacing w:line="360" w:lineRule="auto"/>
        <w:rPr>
          <w:rFonts w:ascii="Montserrat" w:eastAsia="Times New Roman" w:hAnsi="Montserrat"/>
          <w:kern w:val="0"/>
          <w:sz w:val="18"/>
          <w:szCs w:val="18"/>
          <w:lang w:val="en-CH" w:eastAsia="en-CH"/>
          <w14:ligatures w14:val="none"/>
        </w:rPr>
      </w:pPr>
      <w:r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 xml:space="preserve">You </w:t>
      </w:r>
      <w:r w:rsidR="00005E82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 xml:space="preserve">will meet with the game facilitators </w:t>
      </w:r>
    </w:p>
    <w:p w14:paraId="2FA535B1" w14:textId="5AB510AF" w:rsidR="0073790A" w:rsidRDefault="00D47EE7" w:rsidP="00B60D69">
      <w:pPr>
        <w:pStyle w:val="ListParagraph"/>
        <w:numPr>
          <w:ilvl w:val="0"/>
          <w:numId w:val="29"/>
        </w:numPr>
        <w:spacing w:before="100" w:beforeAutospacing="1" w:after="100" w:afterAutospacing="1" w:line="360" w:lineRule="auto"/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</w:pPr>
      <w:r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  <w:t>20</w:t>
      </w:r>
      <w:r w:rsidR="00DE5046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  <w:t xml:space="preserve"> min of plenary session at the Symposium</w:t>
      </w:r>
    </w:p>
    <w:p w14:paraId="7E559A3B" w14:textId="7019FA53" w:rsidR="00506489" w:rsidRPr="00DE0DE6" w:rsidRDefault="00506489" w:rsidP="0073790A">
      <w:pPr>
        <w:pStyle w:val="ListParagraph"/>
        <w:numPr>
          <w:ilvl w:val="1"/>
          <w:numId w:val="29"/>
        </w:numPr>
        <w:spacing w:before="100" w:beforeAutospacing="1" w:after="100" w:afterAutospacing="1" w:line="360" w:lineRule="auto"/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</w:pPr>
      <w:r w:rsidRPr="00DE0DE6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  <w:t>Opening the Meeting</w:t>
      </w:r>
    </w:p>
    <w:p w14:paraId="350AD3FA" w14:textId="750A7513" w:rsidR="00506489" w:rsidRPr="00DE0DE6" w:rsidRDefault="00B60D69" w:rsidP="0073790A">
      <w:pPr>
        <w:pStyle w:val="ListParagraph"/>
        <w:numPr>
          <w:ilvl w:val="2"/>
          <w:numId w:val="29"/>
        </w:numPr>
        <w:spacing w:before="100" w:beforeAutospacing="1" w:after="100" w:afterAutospacing="1" w:line="360" w:lineRule="auto"/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</w:pPr>
      <w:r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You </w:t>
      </w:r>
      <w:r w:rsidR="00506489" w:rsidRPr="00DE0DE6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  <w:t>open</w:t>
      </w:r>
      <w:r w:rsidR="00506489"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the meeting and call it to order.</w:t>
      </w:r>
    </w:p>
    <w:p w14:paraId="4D084AE9" w14:textId="76B5C42F" w:rsidR="00A57F55" w:rsidRPr="00DE0DE6" w:rsidRDefault="00B60D69" w:rsidP="0073790A">
      <w:pPr>
        <w:pStyle w:val="ListParagraph"/>
        <w:numPr>
          <w:ilvl w:val="2"/>
          <w:numId w:val="29"/>
        </w:numPr>
        <w:spacing w:before="100" w:beforeAutospacing="1" w:after="100" w:afterAutospacing="1" w:line="360" w:lineRule="auto"/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</w:pPr>
      <w:r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You present</w:t>
      </w:r>
      <w:r w:rsidR="00103725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the</w:t>
      </w:r>
      <w:r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</w:t>
      </w:r>
      <w:r w:rsidR="00187B18" w:rsidRPr="00DE0DE6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  <w:t>objective</w:t>
      </w:r>
      <w:r w:rsidR="00187B18"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of the </w:t>
      </w:r>
      <w:r w:rsidR="00187B18" w:rsidRPr="00103725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Symposium</w:t>
      </w:r>
      <w:r w:rsidR="00103725" w:rsidRPr="00103725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and</w:t>
      </w:r>
      <w:r w:rsidR="00103725" w:rsidRPr="00103725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  <w:t xml:space="preserve"> introduce the delegations</w:t>
      </w:r>
      <w:r w:rsidR="00103725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present</w:t>
      </w:r>
    </w:p>
    <w:p w14:paraId="3919C9DF" w14:textId="79E593C1" w:rsidR="00A52F93" w:rsidRPr="00DE0DE6" w:rsidRDefault="007C3EC9" w:rsidP="0073790A">
      <w:pPr>
        <w:pStyle w:val="ListParagraph"/>
        <w:numPr>
          <w:ilvl w:val="3"/>
          <w:numId w:val="29"/>
        </w:numPr>
        <w:spacing w:before="100" w:beforeAutospacing="1" w:after="100" w:afterAutospacing="1" w:line="360" w:lineRule="auto"/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</w:pPr>
      <w:r w:rsidRPr="00DE0DE6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>T</w:t>
      </w:r>
      <w:r w:rsidR="00410FD9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>o</w:t>
      </w:r>
      <w:r w:rsidRPr="00DE0DE6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 xml:space="preserve"> </w:t>
      </w:r>
      <w:r w:rsidR="00A52F93" w:rsidRPr="00DE0DE6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>steer</w:t>
      </w:r>
      <w:r w:rsidR="004F43C5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 xml:space="preserve"> the development and deployment of quantum technologies</w:t>
      </w:r>
      <w:r w:rsidRPr="00DE0DE6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 xml:space="preserve"> </w:t>
      </w:r>
      <w:r w:rsidR="00A52F93" w:rsidRPr="00DE0DE6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 xml:space="preserve">towards </w:t>
      </w:r>
      <w:r w:rsidRPr="00DE0DE6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 xml:space="preserve">a future </w:t>
      </w:r>
      <w:r w:rsidR="00A52F93" w:rsidRPr="00DE0DE6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>whe</w:t>
      </w:r>
      <w:r w:rsidR="00063D3F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>re</w:t>
      </w:r>
      <w:r w:rsidR="00A52F93" w:rsidRPr="00DE0DE6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 xml:space="preserve"> t</w:t>
      </w:r>
      <w:r w:rsidR="00063D3F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>hey</w:t>
      </w:r>
      <w:r w:rsidR="00A52F93" w:rsidRPr="00DE0DE6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 xml:space="preserve"> serve all society, and their risk and negative impacts are avoided.</w:t>
      </w:r>
    </w:p>
    <w:p w14:paraId="4FBB3459" w14:textId="27D042FA" w:rsidR="003F48FD" w:rsidRPr="00DE0DE6" w:rsidRDefault="00A071F4" w:rsidP="0073790A">
      <w:pPr>
        <w:pStyle w:val="ListParagraph"/>
        <w:numPr>
          <w:ilvl w:val="3"/>
          <w:numId w:val="29"/>
        </w:numPr>
        <w:spacing w:before="100" w:beforeAutospacing="1" w:after="100" w:afterAutospacing="1" w:line="360" w:lineRule="auto"/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</w:pPr>
      <w:r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The importance of finding</w:t>
      </w:r>
      <w:r w:rsidR="00063D3F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common</w:t>
      </w:r>
      <w:r w:rsidR="00EB1CDB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ground</w:t>
      </w:r>
      <w:r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</w:t>
      </w:r>
      <w:r w:rsidR="00EB1CDB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towards</w:t>
      </w:r>
      <w:r w:rsidR="003F48FD" w:rsidRPr="00DE0DE6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 xml:space="preserve"> agreement </w:t>
      </w:r>
      <w:r w:rsidR="00FA0D02" w:rsidRPr="00DE0DE6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>to contribute to such a future</w:t>
      </w:r>
      <w:r w:rsidRPr="00DE0DE6">
        <w:rPr>
          <w:rFonts w:ascii="Montserrat" w:eastAsia="Times New Roman" w:hAnsi="Montserrat" w:cs="Times New Roman"/>
          <w:kern w:val="0"/>
          <w:sz w:val="18"/>
          <w:szCs w:val="18"/>
          <w:lang w:eastAsia="en-CH"/>
          <w14:ligatures w14:val="none"/>
        </w:rPr>
        <w:t xml:space="preserve"> </w:t>
      </w:r>
    </w:p>
    <w:p w14:paraId="50A3C574" w14:textId="2AE5CD78" w:rsidR="00433159" w:rsidRPr="00DE0DE6" w:rsidRDefault="00433159" w:rsidP="0073790A">
      <w:pPr>
        <w:pStyle w:val="ListParagraph"/>
        <w:numPr>
          <w:ilvl w:val="2"/>
          <w:numId w:val="29"/>
        </w:numPr>
        <w:spacing w:before="100" w:beforeAutospacing="1" w:after="100" w:afterAutospacing="1" w:line="360" w:lineRule="auto"/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</w:pPr>
      <w:r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You remind the delegations about the </w:t>
      </w:r>
      <w:r w:rsidRPr="00DE0DE6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  <w:t>points of order</w:t>
      </w:r>
      <w:r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and procedural motions</w:t>
      </w:r>
    </w:p>
    <w:p w14:paraId="75FC276D" w14:textId="75A38A2D" w:rsidR="001F3A9F" w:rsidRPr="00DE0DE6" w:rsidRDefault="001F3A9F" w:rsidP="0073790A">
      <w:pPr>
        <w:pStyle w:val="ListParagraph"/>
        <w:numPr>
          <w:ilvl w:val="3"/>
          <w:numId w:val="29"/>
        </w:numPr>
        <w:spacing w:before="100" w:beforeAutospacing="1" w:after="100" w:afterAutospacing="1" w:line="360" w:lineRule="auto"/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</w:pPr>
      <w:r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Delegates wishing to speak indicate </w:t>
      </w:r>
      <w:r w:rsidR="00B6510F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their request by putting up</w:t>
      </w:r>
      <w:r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their place</w:t>
      </w:r>
      <w:r w:rsidR="00BD3FFD"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-</w:t>
      </w:r>
      <w:r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cards</w:t>
      </w:r>
    </w:p>
    <w:p w14:paraId="5AFCD456" w14:textId="24E4BB8F" w:rsidR="00433159" w:rsidRPr="00DE0DE6" w:rsidRDefault="00433159" w:rsidP="0073790A">
      <w:pPr>
        <w:pStyle w:val="ListParagraph"/>
        <w:numPr>
          <w:ilvl w:val="3"/>
          <w:numId w:val="29"/>
        </w:numPr>
        <w:spacing w:before="100" w:beforeAutospacing="1" w:after="100" w:afterAutospacing="1" w:line="360" w:lineRule="auto"/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</w:pPr>
      <w:r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Delegates may interrupt for:</w:t>
      </w:r>
    </w:p>
    <w:p w14:paraId="306AC7FA" w14:textId="77777777" w:rsidR="00433159" w:rsidRPr="00DE0DE6" w:rsidRDefault="00433159" w:rsidP="0073790A">
      <w:pPr>
        <w:pStyle w:val="ListParagraph"/>
        <w:numPr>
          <w:ilvl w:val="4"/>
          <w:numId w:val="29"/>
        </w:numPr>
        <w:spacing w:before="100" w:beforeAutospacing="1" w:after="100" w:afterAutospacing="1" w:line="360" w:lineRule="auto"/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</w:pPr>
      <w:r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Point of Order – if procedure is violated.</w:t>
      </w:r>
    </w:p>
    <w:p w14:paraId="277F72A0" w14:textId="317E99A4" w:rsidR="00433159" w:rsidRPr="00DE0DE6" w:rsidRDefault="00433159" w:rsidP="0073790A">
      <w:pPr>
        <w:pStyle w:val="ListParagraph"/>
        <w:numPr>
          <w:ilvl w:val="4"/>
          <w:numId w:val="29"/>
        </w:numPr>
        <w:spacing w:before="100" w:beforeAutospacing="1" w:after="100" w:afterAutospacing="1" w:line="360" w:lineRule="auto"/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</w:pPr>
      <w:r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Point of Information – to seek clarification.</w:t>
      </w:r>
    </w:p>
    <w:p w14:paraId="1F4C41BD" w14:textId="5A7F611D" w:rsidR="008C3DE0" w:rsidRPr="00DE0DE6" w:rsidRDefault="008E2E5A" w:rsidP="0073790A">
      <w:pPr>
        <w:pStyle w:val="ListParagraph"/>
        <w:numPr>
          <w:ilvl w:val="3"/>
          <w:numId w:val="29"/>
        </w:numPr>
        <w:spacing w:before="100" w:beforeAutospacing="1" w:after="100" w:afterAutospacing="1" w:line="360" w:lineRule="auto"/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</w:pPr>
      <w:r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Remind: t</w:t>
      </w:r>
      <w:r w:rsidR="0073790A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his session</w:t>
      </w:r>
      <w:r w:rsidR="00FA0D02"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will </w:t>
      </w:r>
      <w:r w:rsidR="008C3DE0"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last </w:t>
      </w:r>
      <w:r w:rsidR="0073790A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20 </w:t>
      </w:r>
      <w:r w:rsidR="008C3DE0"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minutes</w:t>
      </w:r>
    </w:p>
    <w:p w14:paraId="5D0BCC93" w14:textId="45DD3C52" w:rsidR="007B0022" w:rsidRPr="00DE0DE6" w:rsidRDefault="007B0022" w:rsidP="0073790A">
      <w:pPr>
        <w:pStyle w:val="ListParagraph"/>
        <w:numPr>
          <w:ilvl w:val="1"/>
          <w:numId w:val="29"/>
        </w:numPr>
        <w:spacing w:before="100" w:beforeAutospacing="1" w:after="100" w:afterAutospacing="1" w:line="360" w:lineRule="auto"/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</w:pPr>
      <w:r w:rsidRPr="00DE0DE6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  <w:t>Inviting delegations to speak</w:t>
      </w:r>
    </w:p>
    <w:p w14:paraId="16730ABD" w14:textId="25DBB2E9" w:rsidR="00C7448A" w:rsidRDefault="00DD3B15" w:rsidP="0073790A">
      <w:pPr>
        <w:pStyle w:val="ListParagraph"/>
        <w:numPr>
          <w:ilvl w:val="2"/>
          <w:numId w:val="29"/>
        </w:numPr>
        <w:spacing w:before="100" w:beforeAutospacing="1" w:after="100" w:afterAutospacing="1" w:line="360" w:lineRule="auto"/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</w:pPr>
      <w:r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You let the</w:t>
      </w:r>
      <w:r w:rsidR="003B1B26"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</w:t>
      </w:r>
      <w:r w:rsidR="003B1B26" w:rsidRPr="00DE0DE6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  <w:t xml:space="preserve">4 ministers of </w:t>
      </w:r>
      <w:r w:rsidR="00C7448A" w:rsidRPr="00DE0DE6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  <w:t>Fo</w:t>
      </w:r>
      <w:r w:rsidR="003B1B26" w:rsidRPr="00DE0DE6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  <w:t>reign Affairs</w:t>
      </w:r>
      <w:r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, the</w:t>
      </w:r>
      <w:r w:rsidR="003B1B26"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head</w:t>
      </w:r>
      <w:r w:rsidR="00114D99"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s </w:t>
      </w:r>
      <w:r w:rsidR="003B1B26"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of</w:t>
      </w:r>
      <w:r w:rsidR="00114D99"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their</w:t>
      </w:r>
      <w:r w:rsidR="003B1B26"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delegation</w:t>
      </w:r>
      <w:r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,</w:t>
      </w:r>
      <w:r w:rsidR="00E95B88"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share their opening statement</w:t>
      </w:r>
      <w:r w:rsidR="001E63DE"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</w:t>
      </w:r>
      <w:r w:rsidR="00076606" w:rsidRPr="00076606">
        <w:rPr>
          <w:rFonts w:ascii="Montserrat" w:eastAsia="Times New Roman" w:hAnsi="Montserrat" w:cs="Times New Roman"/>
          <w:kern w:val="0"/>
          <w:sz w:val="18"/>
          <w:szCs w:val="18"/>
          <w:lang w:val="en-US" w:eastAsia="en-CH"/>
          <w14:ligatures w14:val="none"/>
        </w:rPr>
        <w:t>on their priorities and red lines</w:t>
      </w:r>
      <w:r w:rsidR="00EC0C5D">
        <w:rPr>
          <w:rFonts w:ascii="Montserrat" w:eastAsia="Times New Roman" w:hAnsi="Montserrat" w:cs="Times New Roman"/>
          <w:kern w:val="0"/>
          <w:sz w:val="18"/>
          <w:szCs w:val="18"/>
          <w:lang w:val="en-US" w:eastAsia="en-CH"/>
          <w14:ligatures w14:val="none"/>
        </w:rPr>
        <w:t xml:space="preserve"> in </w:t>
      </w:r>
      <w:r w:rsidR="00EC0C5D" w:rsidRPr="00EC0C5D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US" w:eastAsia="en-CH"/>
          <w14:ligatures w14:val="none"/>
        </w:rPr>
        <w:t>alphabetica</w:t>
      </w:r>
      <w:r w:rsidR="00EC0C5D">
        <w:rPr>
          <w:rFonts w:ascii="Montserrat" w:eastAsia="Times New Roman" w:hAnsi="Montserrat" w:cs="Times New Roman"/>
          <w:kern w:val="0"/>
          <w:sz w:val="18"/>
          <w:szCs w:val="18"/>
          <w:lang w:val="en-US" w:eastAsia="en-CH"/>
          <w14:ligatures w14:val="none"/>
        </w:rPr>
        <w:t xml:space="preserve">l </w:t>
      </w:r>
      <w:r w:rsidR="00EC0C5D" w:rsidRPr="00EC0C5D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US" w:eastAsia="en-CH"/>
          <w14:ligatures w14:val="none"/>
        </w:rPr>
        <w:t>order</w:t>
      </w:r>
      <w:r w:rsidR="00076606">
        <w:rPr>
          <w:rFonts w:ascii="Montserrat" w:eastAsia="Times New Roman" w:hAnsi="Montserrat" w:cs="Times New Roman"/>
          <w:kern w:val="0"/>
          <w:sz w:val="18"/>
          <w:szCs w:val="18"/>
          <w:lang w:val="en-US" w:eastAsia="en-CH"/>
          <w14:ligatures w14:val="none"/>
        </w:rPr>
        <w:t xml:space="preserve"> </w:t>
      </w:r>
      <w:r w:rsidR="001E63DE"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(</w:t>
      </w:r>
      <w:r w:rsidR="00DE4215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max. </w:t>
      </w:r>
      <w:r w:rsidR="001E63DE"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2 min</w:t>
      </w:r>
      <w:r w:rsidR="00EC0C5D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each</w:t>
      </w:r>
      <w:r w:rsidR="001E63DE"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)</w:t>
      </w:r>
    </w:p>
    <w:p w14:paraId="21970F2A" w14:textId="4C61C7F8" w:rsidR="009D222C" w:rsidRPr="00DE0DE6" w:rsidRDefault="00DD3B15" w:rsidP="009D222C">
      <w:pPr>
        <w:pStyle w:val="ListParagraph"/>
        <w:numPr>
          <w:ilvl w:val="3"/>
          <w:numId w:val="29"/>
        </w:numPr>
        <w:spacing w:before="100" w:beforeAutospacing="1" w:after="100" w:afterAutospacing="1" w:line="360" w:lineRule="auto"/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</w:pPr>
      <w:r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1. </w:t>
      </w:r>
      <w:r w:rsidR="009D222C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Bria, </w:t>
      </w:r>
      <w:r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2.</w:t>
      </w:r>
      <w:r w:rsidR="002A459B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</w:t>
      </w:r>
      <w:r w:rsidR="009D222C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Lauze, </w:t>
      </w:r>
      <w:r w:rsidR="002A459B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3. </w:t>
      </w:r>
      <w:proofErr w:type="spellStart"/>
      <w:r w:rsidR="009D222C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Solte</w:t>
      </w:r>
      <w:proofErr w:type="spellEnd"/>
      <w:r w:rsidR="009D222C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, </w:t>
      </w:r>
      <w:r w:rsidR="002A459B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4.</w:t>
      </w:r>
      <w:r w:rsidR="009D222C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</w:t>
      </w:r>
      <w:proofErr w:type="spellStart"/>
      <w:r w:rsidR="009D222C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Wakke</w:t>
      </w:r>
      <w:proofErr w:type="spellEnd"/>
    </w:p>
    <w:p w14:paraId="65A173AD" w14:textId="0E9791C5" w:rsidR="00F13D43" w:rsidRPr="00DE0DE6" w:rsidRDefault="00F13D43" w:rsidP="0073790A">
      <w:pPr>
        <w:pStyle w:val="ListParagraph"/>
        <w:numPr>
          <w:ilvl w:val="2"/>
          <w:numId w:val="29"/>
        </w:numPr>
        <w:spacing w:before="100" w:beforeAutospacing="1" w:after="100" w:afterAutospacing="1" w:line="360" w:lineRule="auto"/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</w:pPr>
      <w:r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By </w:t>
      </w:r>
      <w:r w:rsidRPr="00DE0DE6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  <w:t>order of request</w:t>
      </w:r>
      <w:r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, </w:t>
      </w:r>
      <w:r w:rsidR="00DE4215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you can give the floor to </w:t>
      </w:r>
      <w:r w:rsidR="008920FE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o</w:t>
      </w:r>
      <w:r w:rsidR="008920FE"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ther </w:t>
      </w:r>
      <w:r w:rsidR="008920FE" w:rsidRPr="00244474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  <w:t xml:space="preserve">members of the </w:t>
      </w:r>
      <w:proofErr w:type="gramStart"/>
      <w:r w:rsidR="008920FE" w:rsidRPr="00244474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  <w:t>delegations</w:t>
      </w:r>
      <w:r w:rsidR="008920FE"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</w:t>
      </w:r>
      <w:r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</w:t>
      </w:r>
      <w:r w:rsidR="001E63DE"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(</w:t>
      </w:r>
      <w:proofErr w:type="gramEnd"/>
      <w:r w:rsidR="00DE4215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max. </w:t>
      </w:r>
      <w:r w:rsidR="001E63DE"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2 min</w:t>
      </w:r>
      <w:r w:rsidR="00DE4215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each</w:t>
      </w:r>
      <w:r w:rsidR="00B00E1E" w:rsidRPr="00DE0DE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)</w:t>
      </w:r>
    </w:p>
    <w:p w14:paraId="3FF79757" w14:textId="43F1E7AF" w:rsidR="009D6A83" w:rsidRDefault="009D6A83" w:rsidP="0073790A">
      <w:pPr>
        <w:pStyle w:val="ListParagraph"/>
        <w:numPr>
          <w:ilvl w:val="2"/>
          <w:numId w:val="29"/>
        </w:numPr>
        <w:spacing w:before="100" w:beforeAutospacing="1" w:after="100" w:afterAutospacing="1" w:line="360" w:lineRule="auto"/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</w:pPr>
      <w:r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After </w:t>
      </w:r>
      <w:r w:rsidR="008B1C3A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the 20 min of this session</w:t>
      </w:r>
      <w:r w:rsidR="005453E5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, you </w:t>
      </w:r>
      <w:r w:rsidR="005453E5" w:rsidRPr="00944039">
        <w:rPr>
          <w:rFonts w:ascii="Montserrat" w:hAnsi="Montserrat"/>
          <w:b/>
          <w:kern w:val="0"/>
          <w:sz w:val="18"/>
          <w:lang w:val="en-CH"/>
          <w14:ligatures w14:val="none"/>
        </w:rPr>
        <w:t>invite</w:t>
      </w:r>
      <w:r w:rsidR="005453E5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delegations to engage in</w:t>
      </w:r>
      <w:r w:rsidR="00A34BE8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</w:t>
      </w:r>
      <w:r w:rsidR="00A34BE8" w:rsidRPr="00944039">
        <w:rPr>
          <w:rFonts w:ascii="Montserrat" w:hAnsi="Montserrat"/>
          <w:b/>
          <w:kern w:val="0"/>
          <w:sz w:val="18"/>
          <w:lang w:val="en-CH"/>
          <w14:ligatures w14:val="none"/>
        </w:rPr>
        <w:t>informal consultations</w:t>
      </w:r>
      <w:r w:rsidR="005453E5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before </w:t>
      </w:r>
      <w:r w:rsidR="00A34BE8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returning to </w:t>
      </w:r>
      <w:r w:rsidR="005453E5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the plenary session</w:t>
      </w:r>
    </w:p>
    <w:p w14:paraId="2C4795D8" w14:textId="243F489B" w:rsidR="005453E5" w:rsidRPr="00C24474" w:rsidRDefault="00D47EE7" w:rsidP="00F17CD4">
      <w:pPr>
        <w:pStyle w:val="ListParagraph"/>
        <w:numPr>
          <w:ilvl w:val="0"/>
          <w:numId w:val="29"/>
        </w:numPr>
        <w:spacing w:before="100" w:beforeAutospacing="1" w:after="100" w:afterAutospacing="1" w:line="360" w:lineRule="auto"/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</w:pPr>
      <w:r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  <w:t>20</w:t>
      </w:r>
      <w:r w:rsidR="00F17CD4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  <w:t xml:space="preserve"> min of </w:t>
      </w:r>
      <w:r w:rsidR="00A34BE8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  <w:t>informal consultations</w:t>
      </w:r>
      <w:r w:rsidR="00513A9B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  <w:t xml:space="preserve"> (drafting a multilateral agreement)</w:t>
      </w:r>
    </w:p>
    <w:p w14:paraId="57EED96A" w14:textId="3AC07ECE" w:rsidR="00C24474" w:rsidRDefault="002369BC" w:rsidP="008E2E5A">
      <w:pPr>
        <w:pStyle w:val="ListParagraph"/>
        <w:numPr>
          <w:ilvl w:val="1"/>
          <w:numId w:val="29"/>
        </w:numPr>
        <w:spacing w:before="100" w:beforeAutospacing="1" w:after="100" w:afterAutospacing="1" w:line="360" w:lineRule="auto"/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</w:pPr>
      <w:r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Delegates either negotiate by sector (</w:t>
      </w:r>
      <w:r w:rsidR="00A34BE8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di</w:t>
      </w:r>
      <w:r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plomats, industry players, ....)</w:t>
      </w:r>
      <w:r w:rsidR="008B6411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 or by country (delegation)</w:t>
      </w:r>
    </w:p>
    <w:p w14:paraId="7A6349A7" w14:textId="252F5D80" w:rsidR="00112B5D" w:rsidRDefault="00112B5D" w:rsidP="008E2E5A">
      <w:pPr>
        <w:pStyle w:val="ListParagraph"/>
        <w:numPr>
          <w:ilvl w:val="1"/>
          <w:numId w:val="29"/>
        </w:numPr>
        <w:spacing w:before="100" w:beforeAutospacing="1" w:after="100" w:afterAutospacing="1" w:line="360" w:lineRule="auto"/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</w:pPr>
      <w:r>
        <w:rPr>
          <w:rFonts w:ascii="Montserrat" w:eastAsia="Times New Roman" w:hAnsi="Montserrat" w:cs="Times New Roman"/>
          <w:kern w:val="0"/>
          <w:sz w:val="18"/>
          <w:szCs w:val="18"/>
          <w:lang w:val="en-US" w:eastAsia="en-CH"/>
          <w14:ligatures w14:val="none"/>
        </w:rPr>
        <w:t>You</w:t>
      </w:r>
      <w:r w:rsidRPr="00112B5D">
        <w:rPr>
          <w:rFonts w:ascii="Montserrat" w:eastAsia="Times New Roman" w:hAnsi="Montserrat" w:cs="Times New Roman"/>
          <w:kern w:val="0"/>
          <w:sz w:val="18"/>
          <w:szCs w:val="18"/>
          <w:lang w:val="en-US" w:eastAsia="en-CH"/>
          <w14:ligatures w14:val="none"/>
        </w:rPr>
        <w:t xml:space="preserve"> circulate to document emerging consensus or sticking points.</w:t>
      </w:r>
    </w:p>
    <w:p w14:paraId="6B5E93C6" w14:textId="0CFB76E2" w:rsidR="007F05AC" w:rsidRDefault="00DD571D" w:rsidP="00C96692">
      <w:pPr>
        <w:pStyle w:val="ListParagraph"/>
        <w:numPr>
          <w:ilvl w:val="0"/>
          <w:numId w:val="29"/>
        </w:numPr>
        <w:spacing w:before="100" w:beforeAutospacing="1" w:after="100" w:afterAutospacing="1" w:line="360" w:lineRule="auto"/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</w:pPr>
      <w:r w:rsidRPr="00251BF2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  <w:t>20 min</w:t>
      </w:r>
      <w:r w:rsidR="00251BF2" w:rsidRPr="00251BF2">
        <w:rPr>
          <w:rFonts w:ascii="Montserrat" w:eastAsia="Times New Roman" w:hAnsi="Montserrat" w:cs="Times New Roman"/>
          <w:b/>
          <w:bCs/>
          <w:kern w:val="0"/>
          <w:sz w:val="18"/>
          <w:szCs w:val="18"/>
          <w:lang w:val="en-CH" w:eastAsia="en-CH"/>
          <w14:ligatures w14:val="none"/>
        </w:rPr>
        <w:t xml:space="preserve"> of plenary session at the symposium</w:t>
      </w:r>
    </w:p>
    <w:p w14:paraId="21D021EA" w14:textId="2E141883" w:rsidR="001E501D" w:rsidRPr="001E501D" w:rsidRDefault="001E501D" w:rsidP="004D5D46">
      <w:pPr>
        <w:pStyle w:val="ListParagraph"/>
        <w:numPr>
          <w:ilvl w:val="1"/>
          <w:numId w:val="29"/>
        </w:numPr>
        <w:spacing w:before="100" w:beforeAutospacing="1" w:after="100" w:afterAutospacing="1" w:line="360" w:lineRule="auto"/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</w:pPr>
      <w:r w:rsidRPr="00FD5786">
        <w:rPr>
          <w:rFonts w:ascii="Montserrat" w:eastAsia="Times New Roman" w:hAnsi="Montserrat" w:cs="Times New Roman"/>
          <w:kern w:val="0"/>
          <w:sz w:val="18"/>
          <w:szCs w:val="18"/>
          <w:lang w:val="en-US" w:eastAsia="en-CH"/>
          <w14:ligatures w14:val="none"/>
        </w:rPr>
        <w:t>You</w:t>
      </w:r>
      <w:r w:rsidRPr="001E501D">
        <w:rPr>
          <w:rFonts w:ascii="Montserrat" w:eastAsia="Times New Roman" w:hAnsi="Montserrat" w:cs="Times New Roman"/>
          <w:kern w:val="0"/>
          <w:sz w:val="18"/>
          <w:szCs w:val="18"/>
          <w:lang w:val="en-US" w:eastAsia="en-CH"/>
          <w14:ligatures w14:val="none"/>
        </w:rPr>
        <w:t xml:space="preserve"> lead a drafting session for an agreement. </w:t>
      </w:r>
    </w:p>
    <w:p w14:paraId="59FF5960" w14:textId="52E610BF" w:rsidR="00915E88" w:rsidRPr="00643DB0" w:rsidRDefault="00C96692" w:rsidP="00915E88">
      <w:pPr>
        <w:pStyle w:val="ListParagraph"/>
        <w:numPr>
          <w:ilvl w:val="1"/>
          <w:numId w:val="29"/>
        </w:numPr>
        <w:spacing w:before="100" w:beforeAutospacing="1" w:after="100" w:afterAutospacing="1" w:line="360" w:lineRule="auto"/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</w:pPr>
      <w:r w:rsidRPr="00FD578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You follow the same procedure as in the first plenary </w:t>
      </w:r>
      <w:r w:rsidR="001E501D" w:rsidRPr="00FD578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>s</w:t>
      </w:r>
      <w:r w:rsidRPr="00FD5786">
        <w:rPr>
          <w:rFonts w:ascii="Montserrat" w:eastAsia="Times New Roman" w:hAnsi="Montserrat" w:cs="Times New Roman"/>
          <w:kern w:val="0"/>
          <w:sz w:val="18"/>
          <w:szCs w:val="18"/>
          <w:lang w:val="en-CH" w:eastAsia="en-CH"/>
          <w14:ligatures w14:val="none"/>
        </w:rPr>
        <w:t xml:space="preserve">ession </w:t>
      </w:r>
    </w:p>
    <w:sectPr w:rsidR="00915E88" w:rsidRPr="00643DB0" w:rsidSect="00643DB0">
      <w:headerReference w:type="default" r:id="rId7"/>
      <w:footerReference w:type="default" r:id="rId8"/>
      <w:pgSz w:w="11920" w:h="17340"/>
      <w:pgMar w:top="1400" w:right="1005" w:bottom="1276" w:left="900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A7BA1" w14:textId="77777777" w:rsidR="000A7237" w:rsidRPr="008E68B8" w:rsidRDefault="000A7237" w:rsidP="00980C6A">
      <w:pPr>
        <w:spacing w:after="0" w:line="240" w:lineRule="auto"/>
      </w:pPr>
      <w:r w:rsidRPr="008E68B8">
        <w:separator/>
      </w:r>
    </w:p>
  </w:endnote>
  <w:endnote w:type="continuationSeparator" w:id="0">
    <w:p w14:paraId="0EAC7D6A" w14:textId="77777777" w:rsidR="000A7237" w:rsidRPr="008E68B8" w:rsidRDefault="000A7237" w:rsidP="00980C6A">
      <w:pPr>
        <w:spacing w:after="0" w:line="240" w:lineRule="auto"/>
      </w:pPr>
      <w:r w:rsidRPr="008E68B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93810" w14:textId="77777777" w:rsidR="00AB4E42" w:rsidRPr="00AB4E42" w:rsidRDefault="00AB4E42">
    <w:pPr>
      <w:pStyle w:val="Footer"/>
      <w:jc w:val="center"/>
      <w:rPr>
        <w:rFonts w:ascii="Montserrat" w:hAnsi="Montserrat"/>
        <w:sz w:val="18"/>
        <w:szCs w:val="18"/>
      </w:rPr>
    </w:pPr>
  </w:p>
  <w:p w14:paraId="0DB0BC38" w14:textId="30C96678" w:rsidR="00AB4E42" w:rsidRPr="00AB4E42" w:rsidRDefault="00AB4E42">
    <w:pPr>
      <w:pStyle w:val="Footer"/>
      <w:jc w:val="center"/>
      <w:rPr>
        <w:rFonts w:ascii="Montserrat" w:hAnsi="Montserrat"/>
        <w:sz w:val="18"/>
        <w:szCs w:val="18"/>
      </w:rPr>
    </w:pPr>
  </w:p>
  <w:p w14:paraId="0306FE3D" w14:textId="77777777" w:rsidR="00AB4E42" w:rsidRDefault="00AB4E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D42C4" w14:textId="77777777" w:rsidR="000A7237" w:rsidRPr="008E68B8" w:rsidRDefault="000A7237" w:rsidP="00980C6A">
      <w:pPr>
        <w:spacing w:after="0" w:line="240" w:lineRule="auto"/>
      </w:pPr>
      <w:r w:rsidRPr="008E68B8">
        <w:separator/>
      </w:r>
    </w:p>
  </w:footnote>
  <w:footnote w:type="continuationSeparator" w:id="0">
    <w:p w14:paraId="0327315F" w14:textId="77777777" w:rsidR="000A7237" w:rsidRPr="008E68B8" w:rsidRDefault="000A7237" w:rsidP="00980C6A">
      <w:pPr>
        <w:spacing w:after="0" w:line="240" w:lineRule="auto"/>
      </w:pPr>
      <w:r w:rsidRPr="008E68B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16629" w14:textId="77777777" w:rsidR="00AB7648" w:rsidRPr="008E68B8" w:rsidRDefault="00A76585">
    <w:pPr>
      <w:pStyle w:val="Header"/>
    </w:pPr>
    <w:r w:rsidRPr="008E68B8">
      <w:rPr>
        <w:noProof/>
      </w:rPr>
      <w:drawing>
        <wp:anchor distT="0" distB="0" distL="114300" distR="114300" simplePos="0" relativeHeight="251662336" behindDoc="0" locked="0" layoutInCell="1" allowOverlap="1" wp14:anchorId="0DF91069" wp14:editId="26F733A2">
          <wp:simplePos x="0" y="0"/>
          <wp:positionH relativeFrom="column">
            <wp:posOffset>5381625</wp:posOffset>
          </wp:positionH>
          <wp:positionV relativeFrom="paragraph">
            <wp:posOffset>-156036</wp:posOffset>
          </wp:positionV>
          <wp:extent cx="1146578" cy="525156"/>
          <wp:effectExtent l="0" t="0" r="0" b="0"/>
          <wp:wrapSquare wrapText="bothSides"/>
          <wp:docPr id="1681977897" name="object 7" descr="object 7">
            <a:extLst xmlns:a="http://schemas.openxmlformats.org/drawingml/2006/main">
              <a:ext uri="{FF2B5EF4-FFF2-40B4-BE49-F238E27FC236}">
                <a16:creationId xmlns:a16="http://schemas.microsoft.com/office/drawing/2014/main" id="{DCE1396F-DA51-7AF4-7DFC-AC5A481C9C3C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object 7" descr="object 7">
                    <a:extLst>
                      <a:ext uri="{FF2B5EF4-FFF2-40B4-BE49-F238E27FC236}">
                        <a16:creationId xmlns:a16="http://schemas.microsoft.com/office/drawing/2014/main" id="{DCE1396F-DA51-7AF4-7DFC-AC5A481C9C3C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6578" cy="525156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68B8">
      <w:rPr>
        <w:noProof/>
      </w:rPr>
      <w:drawing>
        <wp:anchor distT="0" distB="0" distL="114300" distR="114300" simplePos="0" relativeHeight="251661312" behindDoc="0" locked="0" layoutInCell="1" allowOverlap="1" wp14:anchorId="74849D1F" wp14:editId="1E8CB536">
          <wp:simplePos x="0" y="0"/>
          <wp:positionH relativeFrom="column">
            <wp:posOffset>-9525</wp:posOffset>
          </wp:positionH>
          <wp:positionV relativeFrom="paragraph">
            <wp:posOffset>19050</wp:posOffset>
          </wp:positionV>
          <wp:extent cx="1952625" cy="346710"/>
          <wp:effectExtent l="0" t="0" r="0" b="0"/>
          <wp:wrapSquare wrapText="bothSides"/>
          <wp:docPr id="45045377" name="Picture 18" descr="A black background with white 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6E0EA6E2-4B8F-0A36-99DF-98DB63BB825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8" descr="A black background with white text&#10;&#10;Description automatically generated">
                    <a:extLst>
                      <a:ext uri="{FF2B5EF4-FFF2-40B4-BE49-F238E27FC236}">
                        <a16:creationId xmlns:a16="http://schemas.microsoft.com/office/drawing/2014/main" id="{6E0EA6E2-4B8F-0A36-99DF-98DB63BB8252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68B8">
      <w:rPr>
        <w:noProof/>
      </w:rPr>
      <w:drawing>
        <wp:anchor distT="0" distB="0" distL="114300" distR="114300" simplePos="0" relativeHeight="251660288" behindDoc="0" locked="0" layoutInCell="1" allowOverlap="1" wp14:anchorId="17109157" wp14:editId="71A47D56">
          <wp:simplePos x="0" y="0"/>
          <wp:positionH relativeFrom="column">
            <wp:posOffset>-571500</wp:posOffset>
          </wp:positionH>
          <wp:positionV relativeFrom="paragraph">
            <wp:posOffset>-457200</wp:posOffset>
          </wp:positionV>
          <wp:extent cx="7639050" cy="1219200"/>
          <wp:effectExtent l="0" t="0" r="0" b="0"/>
          <wp:wrapSquare wrapText="bothSides"/>
          <wp:docPr id="114271290" name="Picture 2" descr="A colorful background with blurry spot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0485801" name="Picture 2" descr="A colorful background with blurry spots&#10;&#10;AI-generated content may be incorrect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9050" cy="121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14D399" w14:textId="6617EF8B" w:rsidR="00AB7648" w:rsidRPr="008E68B8" w:rsidRDefault="00AB7648">
    <w:pPr>
      <w:pStyle w:val="Header"/>
    </w:pPr>
  </w:p>
  <w:p w14:paraId="74BB776C" w14:textId="6865D132" w:rsidR="00AB7648" w:rsidRPr="008E68B8" w:rsidRDefault="00AB7648">
    <w:pPr>
      <w:pStyle w:val="Header"/>
    </w:pPr>
  </w:p>
  <w:p w14:paraId="67244314" w14:textId="24F2A992" w:rsidR="00AB7648" w:rsidRPr="008E68B8" w:rsidRDefault="00AB7648">
    <w:pPr>
      <w:pStyle w:val="Header"/>
    </w:pPr>
  </w:p>
  <w:p w14:paraId="134D56D7" w14:textId="4F59FA22" w:rsidR="000851B1" w:rsidRPr="008E68B8" w:rsidRDefault="000851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0DC5"/>
    <w:multiLevelType w:val="hybridMultilevel"/>
    <w:tmpl w:val="F60E2AB6"/>
    <w:lvl w:ilvl="0" w:tplc="1624D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C89B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6C10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8431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8E4E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9891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B8FF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D66F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E202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C545B6"/>
    <w:multiLevelType w:val="multilevel"/>
    <w:tmpl w:val="2E1C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9F52B4"/>
    <w:multiLevelType w:val="hybridMultilevel"/>
    <w:tmpl w:val="363AC786"/>
    <w:lvl w:ilvl="0" w:tplc="130CFA6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942F1"/>
    <w:multiLevelType w:val="multilevel"/>
    <w:tmpl w:val="B9E03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35E7646"/>
    <w:multiLevelType w:val="multilevel"/>
    <w:tmpl w:val="43EC2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88540F"/>
    <w:multiLevelType w:val="hybridMultilevel"/>
    <w:tmpl w:val="7356303C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4C012C"/>
    <w:multiLevelType w:val="hybridMultilevel"/>
    <w:tmpl w:val="6FB61E6C"/>
    <w:lvl w:ilvl="0" w:tplc="1B82A500">
      <w:start w:val="200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0769C"/>
    <w:multiLevelType w:val="hybridMultilevel"/>
    <w:tmpl w:val="59C40D04"/>
    <w:lvl w:ilvl="0" w:tplc="130CFA6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A690F"/>
    <w:multiLevelType w:val="hybridMultilevel"/>
    <w:tmpl w:val="41EA1598"/>
    <w:lvl w:ilvl="0" w:tplc="130CFA6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111F5"/>
    <w:multiLevelType w:val="multilevel"/>
    <w:tmpl w:val="0D68C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375767"/>
    <w:multiLevelType w:val="multilevel"/>
    <w:tmpl w:val="B19C1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134D6E"/>
    <w:multiLevelType w:val="multilevel"/>
    <w:tmpl w:val="66D6B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E6551F"/>
    <w:multiLevelType w:val="hybridMultilevel"/>
    <w:tmpl w:val="94AABD96"/>
    <w:lvl w:ilvl="0" w:tplc="130CFA6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EB1E74"/>
    <w:multiLevelType w:val="multilevel"/>
    <w:tmpl w:val="F2D6B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39C5A67"/>
    <w:multiLevelType w:val="multilevel"/>
    <w:tmpl w:val="D8608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E53F1D"/>
    <w:multiLevelType w:val="hybridMultilevel"/>
    <w:tmpl w:val="FF424B6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8000E8"/>
    <w:multiLevelType w:val="hybridMultilevel"/>
    <w:tmpl w:val="D4C4FEC2"/>
    <w:lvl w:ilvl="0" w:tplc="130CFA6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B1DE6"/>
    <w:multiLevelType w:val="hybridMultilevel"/>
    <w:tmpl w:val="627484AA"/>
    <w:lvl w:ilvl="0" w:tplc="16E6FA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4C0F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8481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9C1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CC7A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96C6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762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9E62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2C2D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CE61CC4"/>
    <w:multiLevelType w:val="multilevel"/>
    <w:tmpl w:val="90EAD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251DD4"/>
    <w:multiLevelType w:val="hybridMultilevel"/>
    <w:tmpl w:val="1796377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CE73F3"/>
    <w:multiLevelType w:val="hybridMultilevel"/>
    <w:tmpl w:val="FE1E7F4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1478C6"/>
    <w:multiLevelType w:val="hybridMultilevel"/>
    <w:tmpl w:val="0FF0DCF6"/>
    <w:lvl w:ilvl="0" w:tplc="72E65F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7E64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5891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9015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86E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006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76A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B618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76F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0C04279"/>
    <w:multiLevelType w:val="multilevel"/>
    <w:tmpl w:val="B01CC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4453A5A"/>
    <w:multiLevelType w:val="hybridMultilevel"/>
    <w:tmpl w:val="ABF0A5B4"/>
    <w:lvl w:ilvl="0" w:tplc="130CFA6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F429BF"/>
    <w:multiLevelType w:val="multilevel"/>
    <w:tmpl w:val="603E9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1915EF"/>
    <w:multiLevelType w:val="multilevel"/>
    <w:tmpl w:val="4746B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80721C"/>
    <w:multiLevelType w:val="multilevel"/>
    <w:tmpl w:val="E6E23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0F6118"/>
    <w:multiLevelType w:val="hybridMultilevel"/>
    <w:tmpl w:val="6234CE38"/>
    <w:lvl w:ilvl="0" w:tplc="130CFA6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E22B19"/>
    <w:multiLevelType w:val="hybridMultilevel"/>
    <w:tmpl w:val="0C88331C"/>
    <w:lvl w:ilvl="0" w:tplc="0CE036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A22858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EBC765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654431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42C3E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4DC98A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0D4070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2680A9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23C576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 w16cid:durableId="1537353400">
    <w:abstractNumId w:val="17"/>
  </w:num>
  <w:num w:numId="2" w16cid:durableId="579142532">
    <w:abstractNumId w:val="14"/>
  </w:num>
  <w:num w:numId="3" w16cid:durableId="1586375892">
    <w:abstractNumId w:val="7"/>
  </w:num>
  <w:num w:numId="4" w16cid:durableId="431051642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9800358">
    <w:abstractNumId w:val="16"/>
  </w:num>
  <w:num w:numId="6" w16cid:durableId="490216255">
    <w:abstractNumId w:val="23"/>
  </w:num>
  <w:num w:numId="7" w16cid:durableId="108817148">
    <w:abstractNumId w:val="2"/>
  </w:num>
  <w:num w:numId="8" w16cid:durableId="321473323">
    <w:abstractNumId w:val="27"/>
  </w:num>
  <w:num w:numId="9" w16cid:durableId="1394695643">
    <w:abstractNumId w:val="28"/>
  </w:num>
  <w:num w:numId="10" w16cid:durableId="107549678">
    <w:abstractNumId w:val="15"/>
  </w:num>
  <w:num w:numId="11" w16cid:durableId="1703556753">
    <w:abstractNumId w:val="21"/>
  </w:num>
  <w:num w:numId="12" w16cid:durableId="84687921">
    <w:abstractNumId w:val="0"/>
  </w:num>
  <w:num w:numId="13" w16cid:durableId="1465853882">
    <w:abstractNumId w:val="26"/>
  </w:num>
  <w:num w:numId="14" w16cid:durableId="646710332">
    <w:abstractNumId w:val="10"/>
  </w:num>
  <w:num w:numId="15" w16cid:durableId="1492989951">
    <w:abstractNumId w:val="1"/>
  </w:num>
  <w:num w:numId="16" w16cid:durableId="183174713">
    <w:abstractNumId w:val="20"/>
  </w:num>
  <w:num w:numId="17" w16cid:durableId="1510293107">
    <w:abstractNumId w:val="6"/>
  </w:num>
  <w:num w:numId="18" w16cid:durableId="508910402">
    <w:abstractNumId w:val="12"/>
  </w:num>
  <w:num w:numId="19" w16cid:durableId="1788502046">
    <w:abstractNumId w:val="8"/>
  </w:num>
  <w:num w:numId="20" w16cid:durableId="408768087">
    <w:abstractNumId w:val="13"/>
  </w:num>
  <w:num w:numId="21" w16cid:durableId="1969436886">
    <w:abstractNumId w:val="3"/>
  </w:num>
  <w:num w:numId="22" w16cid:durableId="2070568458">
    <w:abstractNumId w:val="25"/>
  </w:num>
  <w:num w:numId="23" w16cid:durableId="2030255929">
    <w:abstractNumId w:val="18"/>
  </w:num>
  <w:num w:numId="24" w16cid:durableId="555165330">
    <w:abstractNumId w:val="9"/>
  </w:num>
  <w:num w:numId="25" w16cid:durableId="872303886">
    <w:abstractNumId w:val="24"/>
  </w:num>
  <w:num w:numId="26" w16cid:durableId="1029379984">
    <w:abstractNumId w:val="11"/>
  </w:num>
  <w:num w:numId="27" w16cid:durableId="2119138862">
    <w:abstractNumId w:val="4"/>
  </w:num>
  <w:num w:numId="28" w16cid:durableId="1112826728">
    <w:abstractNumId w:val="19"/>
  </w:num>
  <w:num w:numId="29" w16cid:durableId="7401039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C6A"/>
    <w:rsid w:val="00001641"/>
    <w:rsid w:val="00005E82"/>
    <w:rsid w:val="00015737"/>
    <w:rsid w:val="00026331"/>
    <w:rsid w:val="0003014C"/>
    <w:rsid w:val="0003668E"/>
    <w:rsid w:val="00041A43"/>
    <w:rsid w:val="00041C45"/>
    <w:rsid w:val="00041DE5"/>
    <w:rsid w:val="00061BE5"/>
    <w:rsid w:val="00063D3F"/>
    <w:rsid w:val="00064EE9"/>
    <w:rsid w:val="0006633B"/>
    <w:rsid w:val="00066F35"/>
    <w:rsid w:val="0007476A"/>
    <w:rsid w:val="00076606"/>
    <w:rsid w:val="00083FB5"/>
    <w:rsid w:val="00084014"/>
    <w:rsid w:val="0008461E"/>
    <w:rsid w:val="000851B1"/>
    <w:rsid w:val="0008669E"/>
    <w:rsid w:val="00086E85"/>
    <w:rsid w:val="00095424"/>
    <w:rsid w:val="00097B23"/>
    <w:rsid w:val="000A3BA5"/>
    <w:rsid w:val="000A5293"/>
    <w:rsid w:val="000A65FC"/>
    <w:rsid w:val="000A7237"/>
    <w:rsid w:val="000B64FC"/>
    <w:rsid w:val="000C0F2F"/>
    <w:rsid w:val="000C1F5C"/>
    <w:rsid w:val="000C7344"/>
    <w:rsid w:val="000D6E03"/>
    <w:rsid w:val="000E2415"/>
    <w:rsid w:val="000E39B6"/>
    <w:rsid w:val="000F6919"/>
    <w:rsid w:val="00103725"/>
    <w:rsid w:val="001116B2"/>
    <w:rsid w:val="00112B5D"/>
    <w:rsid w:val="00114D99"/>
    <w:rsid w:val="00117BFD"/>
    <w:rsid w:val="00135DC9"/>
    <w:rsid w:val="00136477"/>
    <w:rsid w:val="001378D6"/>
    <w:rsid w:val="00142726"/>
    <w:rsid w:val="00144226"/>
    <w:rsid w:val="00177E19"/>
    <w:rsid w:val="00187B18"/>
    <w:rsid w:val="00193BED"/>
    <w:rsid w:val="00194200"/>
    <w:rsid w:val="00195B4F"/>
    <w:rsid w:val="001A1877"/>
    <w:rsid w:val="001A57DC"/>
    <w:rsid w:val="001B1A93"/>
    <w:rsid w:val="001B66D0"/>
    <w:rsid w:val="001D33E0"/>
    <w:rsid w:val="001E501D"/>
    <w:rsid w:val="001E5C90"/>
    <w:rsid w:val="001E63DE"/>
    <w:rsid w:val="001F15B2"/>
    <w:rsid w:val="001F3A9F"/>
    <w:rsid w:val="00211ABE"/>
    <w:rsid w:val="002136E8"/>
    <w:rsid w:val="0022330C"/>
    <w:rsid w:val="00225D85"/>
    <w:rsid w:val="00225EDB"/>
    <w:rsid w:val="002369BC"/>
    <w:rsid w:val="00236DC3"/>
    <w:rsid w:val="00244474"/>
    <w:rsid w:val="00251BF2"/>
    <w:rsid w:val="0025399A"/>
    <w:rsid w:val="00260AB0"/>
    <w:rsid w:val="0026264F"/>
    <w:rsid w:val="00272856"/>
    <w:rsid w:val="002871CB"/>
    <w:rsid w:val="00290B8E"/>
    <w:rsid w:val="002929A9"/>
    <w:rsid w:val="002931A5"/>
    <w:rsid w:val="002948B2"/>
    <w:rsid w:val="002A066C"/>
    <w:rsid w:val="002A1E0B"/>
    <w:rsid w:val="002A2AE1"/>
    <w:rsid w:val="002A4537"/>
    <w:rsid w:val="002A459B"/>
    <w:rsid w:val="002B4CE5"/>
    <w:rsid w:val="002C373B"/>
    <w:rsid w:val="002C79F1"/>
    <w:rsid w:val="002D3ECC"/>
    <w:rsid w:val="002E643D"/>
    <w:rsid w:val="002F2D9C"/>
    <w:rsid w:val="002F522B"/>
    <w:rsid w:val="00305166"/>
    <w:rsid w:val="00305A9F"/>
    <w:rsid w:val="00307650"/>
    <w:rsid w:val="00307656"/>
    <w:rsid w:val="0031615B"/>
    <w:rsid w:val="00317D17"/>
    <w:rsid w:val="003214C2"/>
    <w:rsid w:val="00322F1E"/>
    <w:rsid w:val="00336417"/>
    <w:rsid w:val="00337A35"/>
    <w:rsid w:val="00340FAB"/>
    <w:rsid w:val="0034362A"/>
    <w:rsid w:val="00350974"/>
    <w:rsid w:val="00354654"/>
    <w:rsid w:val="00355690"/>
    <w:rsid w:val="00361E66"/>
    <w:rsid w:val="00363988"/>
    <w:rsid w:val="003768EE"/>
    <w:rsid w:val="00381E0E"/>
    <w:rsid w:val="00386D29"/>
    <w:rsid w:val="0039676B"/>
    <w:rsid w:val="003A0556"/>
    <w:rsid w:val="003B1B26"/>
    <w:rsid w:val="003C3102"/>
    <w:rsid w:val="003D1F11"/>
    <w:rsid w:val="003D67A5"/>
    <w:rsid w:val="003E65D4"/>
    <w:rsid w:val="003F48FD"/>
    <w:rsid w:val="003F5E73"/>
    <w:rsid w:val="00407E34"/>
    <w:rsid w:val="00410FD9"/>
    <w:rsid w:val="00415E9F"/>
    <w:rsid w:val="0042680E"/>
    <w:rsid w:val="00431F07"/>
    <w:rsid w:val="00433159"/>
    <w:rsid w:val="00434A3D"/>
    <w:rsid w:val="00442EFD"/>
    <w:rsid w:val="00455B96"/>
    <w:rsid w:val="004617BF"/>
    <w:rsid w:val="00467E22"/>
    <w:rsid w:val="00467FD2"/>
    <w:rsid w:val="004748EB"/>
    <w:rsid w:val="004764C3"/>
    <w:rsid w:val="00477401"/>
    <w:rsid w:val="00483408"/>
    <w:rsid w:val="00486F71"/>
    <w:rsid w:val="0049564C"/>
    <w:rsid w:val="00495D5C"/>
    <w:rsid w:val="004964A3"/>
    <w:rsid w:val="004A47A9"/>
    <w:rsid w:val="004B4BCD"/>
    <w:rsid w:val="004C1D12"/>
    <w:rsid w:val="004D004B"/>
    <w:rsid w:val="004D5D46"/>
    <w:rsid w:val="004D61B1"/>
    <w:rsid w:val="004D7E71"/>
    <w:rsid w:val="004E0DAE"/>
    <w:rsid w:val="004F0F55"/>
    <w:rsid w:val="004F19DD"/>
    <w:rsid w:val="004F43C5"/>
    <w:rsid w:val="0050557F"/>
    <w:rsid w:val="00506489"/>
    <w:rsid w:val="00513A9B"/>
    <w:rsid w:val="0051682C"/>
    <w:rsid w:val="00522BBB"/>
    <w:rsid w:val="00533DC4"/>
    <w:rsid w:val="005453E5"/>
    <w:rsid w:val="005675D7"/>
    <w:rsid w:val="005805A6"/>
    <w:rsid w:val="00581868"/>
    <w:rsid w:val="00592E75"/>
    <w:rsid w:val="005A755B"/>
    <w:rsid w:val="005C6872"/>
    <w:rsid w:val="005D3D94"/>
    <w:rsid w:val="005D3EA8"/>
    <w:rsid w:val="005F0D92"/>
    <w:rsid w:val="005F3561"/>
    <w:rsid w:val="00600F6D"/>
    <w:rsid w:val="006110C3"/>
    <w:rsid w:val="006124E1"/>
    <w:rsid w:val="006351C4"/>
    <w:rsid w:val="00636330"/>
    <w:rsid w:val="006379D5"/>
    <w:rsid w:val="00643DB0"/>
    <w:rsid w:val="00645A95"/>
    <w:rsid w:val="00660196"/>
    <w:rsid w:val="00661FF3"/>
    <w:rsid w:val="006679CD"/>
    <w:rsid w:val="00670F80"/>
    <w:rsid w:val="006729A4"/>
    <w:rsid w:val="006769AD"/>
    <w:rsid w:val="00694B01"/>
    <w:rsid w:val="0069766D"/>
    <w:rsid w:val="006A35C3"/>
    <w:rsid w:val="006A560C"/>
    <w:rsid w:val="006B19EC"/>
    <w:rsid w:val="006B2E9F"/>
    <w:rsid w:val="006B5640"/>
    <w:rsid w:val="006B587C"/>
    <w:rsid w:val="006B7B91"/>
    <w:rsid w:val="006D01FF"/>
    <w:rsid w:val="006D1A6E"/>
    <w:rsid w:val="006D6B66"/>
    <w:rsid w:val="006D7516"/>
    <w:rsid w:val="006F2364"/>
    <w:rsid w:val="00703FFC"/>
    <w:rsid w:val="00707EA8"/>
    <w:rsid w:val="00712C70"/>
    <w:rsid w:val="00714792"/>
    <w:rsid w:val="00724BF6"/>
    <w:rsid w:val="0073469C"/>
    <w:rsid w:val="007366E6"/>
    <w:rsid w:val="0073790A"/>
    <w:rsid w:val="0074090C"/>
    <w:rsid w:val="007432B7"/>
    <w:rsid w:val="00745117"/>
    <w:rsid w:val="00747E24"/>
    <w:rsid w:val="00757879"/>
    <w:rsid w:val="00761CAE"/>
    <w:rsid w:val="00765133"/>
    <w:rsid w:val="00766BDF"/>
    <w:rsid w:val="00771EA2"/>
    <w:rsid w:val="007831D9"/>
    <w:rsid w:val="0078412A"/>
    <w:rsid w:val="007935A1"/>
    <w:rsid w:val="0079422B"/>
    <w:rsid w:val="007A195C"/>
    <w:rsid w:val="007B0022"/>
    <w:rsid w:val="007B30FE"/>
    <w:rsid w:val="007B5E74"/>
    <w:rsid w:val="007C2C99"/>
    <w:rsid w:val="007C3EC9"/>
    <w:rsid w:val="007D217E"/>
    <w:rsid w:val="007D4DF9"/>
    <w:rsid w:val="007D7E63"/>
    <w:rsid w:val="007E2D28"/>
    <w:rsid w:val="007E50F3"/>
    <w:rsid w:val="007E6B07"/>
    <w:rsid w:val="007F05AC"/>
    <w:rsid w:val="007F08E6"/>
    <w:rsid w:val="007F1424"/>
    <w:rsid w:val="0081672E"/>
    <w:rsid w:val="008275ED"/>
    <w:rsid w:val="00840756"/>
    <w:rsid w:val="008504A2"/>
    <w:rsid w:val="00851624"/>
    <w:rsid w:val="00855546"/>
    <w:rsid w:val="00874BCE"/>
    <w:rsid w:val="00890135"/>
    <w:rsid w:val="008920FE"/>
    <w:rsid w:val="00893D24"/>
    <w:rsid w:val="008A568C"/>
    <w:rsid w:val="008B1C1F"/>
    <w:rsid w:val="008B1C3A"/>
    <w:rsid w:val="008B43A7"/>
    <w:rsid w:val="008B5A31"/>
    <w:rsid w:val="008B6411"/>
    <w:rsid w:val="008B650C"/>
    <w:rsid w:val="008C3DE0"/>
    <w:rsid w:val="008C6F22"/>
    <w:rsid w:val="008E2E5A"/>
    <w:rsid w:val="008E68B8"/>
    <w:rsid w:val="008F5C6A"/>
    <w:rsid w:val="00901205"/>
    <w:rsid w:val="00901C5A"/>
    <w:rsid w:val="00904083"/>
    <w:rsid w:val="009103DC"/>
    <w:rsid w:val="009108BB"/>
    <w:rsid w:val="00915E88"/>
    <w:rsid w:val="00922B2C"/>
    <w:rsid w:val="009264E3"/>
    <w:rsid w:val="009269BF"/>
    <w:rsid w:val="00927555"/>
    <w:rsid w:val="00944039"/>
    <w:rsid w:val="00945257"/>
    <w:rsid w:val="00953170"/>
    <w:rsid w:val="00962B77"/>
    <w:rsid w:val="009651E8"/>
    <w:rsid w:val="00977429"/>
    <w:rsid w:val="00980C6A"/>
    <w:rsid w:val="009934A7"/>
    <w:rsid w:val="009A3A0F"/>
    <w:rsid w:val="009A47C0"/>
    <w:rsid w:val="009A607B"/>
    <w:rsid w:val="009A71B7"/>
    <w:rsid w:val="009A721E"/>
    <w:rsid w:val="009C6ECF"/>
    <w:rsid w:val="009D222C"/>
    <w:rsid w:val="009D682C"/>
    <w:rsid w:val="009D6A83"/>
    <w:rsid w:val="009D710D"/>
    <w:rsid w:val="009E393F"/>
    <w:rsid w:val="00A071F4"/>
    <w:rsid w:val="00A271ED"/>
    <w:rsid w:val="00A27F02"/>
    <w:rsid w:val="00A34BE8"/>
    <w:rsid w:val="00A373F4"/>
    <w:rsid w:val="00A40908"/>
    <w:rsid w:val="00A41497"/>
    <w:rsid w:val="00A41D50"/>
    <w:rsid w:val="00A457F0"/>
    <w:rsid w:val="00A52F93"/>
    <w:rsid w:val="00A551D5"/>
    <w:rsid w:val="00A57F55"/>
    <w:rsid w:val="00A61533"/>
    <w:rsid w:val="00A65E4C"/>
    <w:rsid w:val="00A73F7A"/>
    <w:rsid w:val="00A76585"/>
    <w:rsid w:val="00A873EA"/>
    <w:rsid w:val="00AA4BCB"/>
    <w:rsid w:val="00AB4E42"/>
    <w:rsid w:val="00AB7648"/>
    <w:rsid w:val="00AD3B6D"/>
    <w:rsid w:val="00AD54C6"/>
    <w:rsid w:val="00AD59BA"/>
    <w:rsid w:val="00AE43C9"/>
    <w:rsid w:val="00AF53B1"/>
    <w:rsid w:val="00AF622E"/>
    <w:rsid w:val="00B00E1E"/>
    <w:rsid w:val="00B0167B"/>
    <w:rsid w:val="00B0596B"/>
    <w:rsid w:val="00B25044"/>
    <w:rsid w:val="00B30680"/>
    <w:rsid w:val="00B3180F"/>
    <w:rsid w:val="00B32826"/>
    <w:rsid w:val="00B35484"/>
    <w:rsid w:val="00B416FF"/>
    <w:rsid w:val="00B446D9"/>
    <w:rsid w:val="00B4754A"/>
    <w:rsid w:val="00B47EF4"/>
    <w:rsid w:val="00B5560A"/>
    <w:rsid w:val="00B56F77"/>
    <w:rsid w:val="00B60D69"/>
    <w:rsid w:val="00B61F15"/>
    <w:rsid w:val="00B6510F"/>
    <w:rsid w:val="00B71FA7"/>
    <w:rsid w:val="00B74ED6"/>
    <w:rsid w:val="00B8372C"/>
    <w:rsid w:val="00B9021F"/>
    <w:rsid w:val="00B948E4"/>
    <w:rsid w:val="00B9771E"/>
    <w:rsid w:val="00BA5AFD"/>
    <w:rsid w:val="00BC21AA"/>
    <w:rsid w:val="00BD3FFD"/>
    <w:rsid w:val="00BD70C7"/>
    <w:rsid w:val="00BE2459"/>
    <w:rsid w:val="00BE63BE"/>
    <w:rsid w:val="00BE6A86"/>
    <w:rsid w:val="00BE77E2"/>
    <w:rsid w:val="00C04E43"/>
    <w:rsid w:val="00C24474"/>
    <w:rsid w:val="00C33FC0"/>
    <w:rsid w:val="00C36610"/>
    <w:rsid w:val="00C3795C"/>
    <w:rsid w:val="00C41F05"/>
    <w:rsid w:val="00C51D35"/>
    <w:rsid w:val="00C61E80"/>
    <w:rsid w:val="00C661F9"/>
    <w:rsid w:val="00C7118D"/>
    <w:rsid w:val="00C7448A"/>
    <w:rsid w:val="00C77289"/>
    <w:rsid w:val="00C8173E"/>
    <w:rsid w:val="00C867C2"/>
    <w:rsid w:val="00C9553F"/>
    <w:rsid w:val="00C959D1"/>
    <w:rsid w:val="00C95BED"/>
    <w:rsid w:val="00C96692"/>
    <w:rsid w:val="00CA2749"/>
    <w:rsid w:val="00CB1394"/>
    <w:rsid w:val="00CB57C2"/>
    <w:rsid w:val="00CD2908"/>
    <w:rsid w:val="00CE0513"/>
    <w:rsid w:val="00CE55AF"/>
    <w:rsid w:val="00CF05E2"/>
    <w:rsid w:val="00CF6DC5"/>
    <w:rsid w:val="00D00587"/>
    <w:rsid w:val="00D031BB"/>
    <w:rsid w:val="00D054AF"/>
    <w:rsid w:val="00D1003E"/>
    <w:rsid w:val="00D121B1"/>
    <w:rsid w:val="00D16550"/>
    <w:rsid w:val="00D251D4"/>
    <w:rsid w:val="00D2521B"/>
    <w:rsid w:val="00D34BEF"/>
    <w:rsid w:val="00D47EE7"/>
    <w:rsid w:val="00D51A8F"/>
    <w:rsid w:val="00D560A5"/>
    <w:rsid w:val="00D57EFC"/>
    <w:rsid w:val="00D6576A"/>
    <w:rsid w:val="00D71D8B"/>
    <w:rsid w:val="00D72B7F"/>
    <w:rsid w:val="00D82EDB"/>
    <w:rsid w:val="00D91EBD"/>
    <w:rsid w:val="00DA06D9"/>
    <w:rsid w:val="00DA4815"/>
    <w:rsid w:val="00DA67B3"/>
    <w:rsid w:val="00DB1095"/>
    <w:rsid w:val="00DB4888"/>
    <w:rsid w:val="00DB6767"/>
    <w:rsid w:val="00DD3B15"/>
    <w:rsid w:val="00DD571D"/>
    <w:rsid w:val="00DD647F"/>
    <w:rsid w:val="00DD71B6"/>
    <w:rsid w:val="00DE0DE6"/>
    <w:rsid w:val="00DE4215"/>
    <w:rsid w:val="00DE44C9"/>
    <w:rsid w:val="00DE5046"/>
    <w:rsid w:val="00DE6CE5"/>
    <w:rsid w:val="00DE78D3"/>
    <w:rsid w:val="00E011CA"/>
    <w:rsid w:val="00E02517"/>
    <w:rsid w:val="00E03B9F"/>
    <w:rsid w:val="00E04FD1"/>
    <w:rsid w:val="00E114AF"/>
    <w:rsid w:val="00E16965"/>
    <w:rsid w:val="00E20C3A"/>
    <w:rsid w:val="00E24EA4"/>
    <w:rsid w:val="00E349FA"/>
    <w:rsid w:val="00E35144"/>
    <w:rsid w:val="00E60D38"/>
    <w:rsid w:val="00E60EE8"/>
    <w:rsid w:val="00E64E02"/>
    <w:rsid w:val="00E85538"/>
    <w:rsid w:val="00E912C2"/>
    <w:rsid w:val="00E95B88"/>
    <w:rsid w:val="00EA539C"/>
    <w:rsid w:val="00EB1CDB"/>
    <w:rsid w:val="00EC0C5D"/>
    <w:rsid w:val="00EC7849"/>
    <w:rsid w:val="00ED7251"/>
    <w:rsid w:val="00EE27F1"/>
    <w:rsid w:val="00EE30A8"/>
    <w:rsid w:val="00EF3860"/>
    <w:rsid w:val="00EF4BEF"/>
    <w:rsid w:val="00EF578D"/>
    <w:rsid w:val="00EF607F"/>
    <w:rsid w:val="00F01D38"/>
    <w:rsid w:val="00F03844"/>
    <w:rsid w:val="00F13D43"/>
    <w:rsid w:val="00F1452C"/>
    <w:rsid w:val="00F17CD4"/>
    <w:rsid w:val="00F2630B"/>
    <w:rsid w:val="00F36273"/>
    <w:rsid w:val="00F427AE"/>
    <w:rsid w:val="00F51710"/>
    <w:rsid w:val="00F527E7"/>
    <w:rsid w:val="00F52AF5"/>
    <w:rsid w:val="00F600FA"/>
    <w:rsid w:val="00F635D0"/>
    <w:rsid w:val="00F7022B"/>
    <w:rsid w:val="00F94675"/>
    <w:rsid w:val="00FA0D02"/>
    <w:rsid w:val="00FA15E0"/>
    <w:rsid w:val="00FA2430"/>
    <w:rsid w:val="00FA38F1"/>
    <w:rsid w:val="00FC5333"/>
    <w:rsid w:val="00FC5868"/>
    <w:rsid w:val="00FD02B5"/>
    <w:rsid w:val="00FD5786"/>
    <w:rsid w:val="00FD7CD9"/>
    <w:rsid w:val="00FE51D5"/>
    <w:rsid w:val="00FE6956"/>
    <w:rsid w:val="00FF17E7"/>
    <w:rsid w:val="00FF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6D7BBD"/>
  <w15:chartTrackingRefBased/>
  <w15:docId w15:val="{58D84BB4-3E70-4FBD-9BFF-0E658A296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0C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0C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0C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0C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0C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0C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0C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0C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0C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0C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0C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0C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0C6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0C6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0C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0C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0C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0C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0C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0C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0C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0C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0C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0C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0C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0C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0C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0C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0C6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80C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C6A"/>
  </w:style>
  <w:style w:type="paragraph" w:styleId="Footer">
    <w:name w:val="footer"/>
    <w:basedOn w:val="Normal"/>
    <w:link w:val="FooterChar"/>
    <w:uiPriority w:val="99"/>
    <w:unhideWhenUsed/>
    <w:rsid w:val="00980C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C6A"/>
  </w:style>
  <w:style w:type="paragraph" w:styleId="NormalWeb">
    <w:name w:val="Normal (Web)"/>
    <w:basedOn w:val="Normal"/>
    <w:uiPriority w:val="99"/>
    <w:semiHidden/>
    <w:unhideWhenUsed/>
    <w:rsid w:val="004964A3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52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41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CH" w:eastAsia="en-CH"/>
    </w:rPr>
  </w:style>
  <w:style w:type="character" w:customStyle="1" w:styleId="normaltextrun">
    <w:name w:val="normaltextrun"/>
    <w:basedOn w:val="DefaultParagraphFont"/>
    <w:rsid w:val="00B416FF"/>
  </w:style>
  <w:style w:type="character" w:customStyle="1" w:styleId="eop">
    <w:name w:val="eop"/>
    <w:basedOn w:val="DefaultParagraphFont"/>
    <w:rsid w:val="00B41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8510">
          <w:marLeft w:val="10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5024">
          <w:marLeft w:val="10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4202">
          <w:marLeft w:val="10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5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Schoerling</dc:creator>
  <cp:keywords/>
  <dc:description/>
  <cp:lastModifiedBy>Marianne Schoerling</cp:lastModifiedBy>
  <cp:revision>6</cp:revision>
  <cp:lastPrinted>2025-05-11T19:46:00Z</cp:lastPrinted>
  <dcterms:created xsi:type="dcterms:W3CDTF">2025-01-29T22:55:00Z</dcterms:created>
  <dcterms:modified xsi:type="dcterms:W3CDTF">2025-08-11T14:27:00Z</dcterms:modified>
</cp:coreProperties>
</file>